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4394"/>
      </w:tblGrid>
      <w:tr w:rsidR="004E61DE" w:rsidRPr="00C27AAA" w:rsidTr="00391723">
        <w:tc>
          <w:tcPr>
            <w:tcW w:w="1346" w:type="dxa"/>
          </w:tcPr>
          <w:p w:rsidR="004E61DE" w:rsidRPr="00C27AAA" w:rsidRDefault="004E61DE" w:rsidP="003917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797560</wp:posOffset>
                      </wp:positionV>
                      <wp:extent cx="274320" cy="8340090"/>
                      <wp:effectExtent l="0" t="0" r="3810" b="381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834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1DE" w:rsidRDefault="004E61DE" w:rsidP="004E61DE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 xml:space="preserve">Codice </w:t>
                                  </w:r>
                                  <w:r w:rsidRPr="000D50C3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 xml:space="preserve">Fiscale </w:t>
                                  </w:r>
                                  <w:r w:rsidRPr="000D50C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00839830171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 xml:space="preserve">– Partita IVA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00581090982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>– C.A.P.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25088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>– Tel.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0365546080 –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0365 540808 –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informatica@comune.toscolanomaderno.bs.it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 www.comune.toscolanomaderno.bs.it</w:t>
                                  </w:r>
                                </w:p>
                              </w:txbxContent>
                            </wps:txbx>
                            <wps:bodyPr rot="0" vert="vert270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35.1pt;margin-top:62.8pt;width:21.6pt;height:6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" o:allowincell="f" stroked="f">
                      <v:textbox style="layout-flow:vertical;mso-layout-flow-alt:bottom-to-top" inset="1.5mm,,1.5mm">
                        <w:txbxContent>
                          <w:p w:rsidR="004E61DE" w:rsidRDefault="004E61DE" w:rsidP="004E61DE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Codice </w:t>
                            </w:r>
                            <w:r w:rsidRPr="000D50C3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Fiscale </w:t>
                            </w:r>
                            <w:r w:rsidRPr="000D50C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00839830171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– Partita IVA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00581090982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– C.A.P.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25088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– Tel.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0365546080 –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0365 540808 –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e-mail: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informatica@comune.toscolanomaderno.bs.it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www.comune.toscolanomaderno.bs.it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OLE_LINK1"/>
            <w:bookmarkStart w:id="1" w:name="OLE_LINK2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5B755A6" wp14:editId="255DA496">
                  <wp:extent cx="638175" cy="847725"/>
                  <wp:effectExtent l="0" t="0" r="9525" b="9525"/>
                  <wp:docPr id="1" name="Immagine 1" descr="Stemm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4111" w:type="dxa"/>
            <w:vAlign w:val="center"/>
          </w:tcPr>
          <w:p w:rsidR="004E61DE" w:rsidRPr="00C27AAA" w:rsidRDefault="004E61DE" w:rsidP="003917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AAA">
              <w:rPr>
                <w:rFonts w:ascii="Verdana" w:hAnsi="Verdana"/>
                <w:sz w:val="18"/>
                <w:szCs w:val="18"/>
              </w:rPr>
              <w:t>COMUNE DI</w:t>
            </w:r>
          </w:p>
          <w:p w:rsidR="004E61DE" w:rsidRPr="00C27AAA" w:rsidRDefault="004E61DE" w:rsidP="003917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AAA">
              <w:rPr>
                <w:rFonts w:ascii="Verdana" w:hAnsi="Verdana"/>
                <w:sz w:val="18"/>
                <w:szCs w:val="18"/>
              </w:rPr>
              <w:t>TOSCOLANO-MADERNO</w:t>
            </w:r>
          </w:p>
          <w:p w:rsidR="004E61DE" w:rsidRPr="00C27AAA" w:rsidRDefault="004E61DE" w:rsidP="003917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AAA">
              <w:rPr>
                <w:rFonts w:ascii="Verdana" w:hAnsi="Verdana"/>
                <w:sz w:val="18"/>
                <w:szCs w:val="18"/>
              </w:rPr>
              <w:t>Provincia di Brescia</w:t>
            </w:r>
          </w:p>
          <w:p w:rsidR="004E61DE" w:rsidRDefault="004E61DE" w:rsidP="003917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AAA">
              <w:rPr>
                <w:rFonts w:ascii="Verdana" w:hAnsi="Verdana"/>
                <w:sz w:val="18"/>
                <w:szCs w:val="18"/>
              </w:rPr>
              <w:t>Servizio</w:t>
            </w:r>
            <w:r>
              <w:rPr>
                <w:rFonts w:ascii="Verdana" w:hAnsi="Verdana"/>
                <w:sz w:val="18"/>
                <w:szCs w:val="18"/>
              </w:rPr>
              <w:t xml:space="preserve"> Informatica</w:t>
            </w:r>
          </w:p>
          <w:p w:rsidR="004E61DE" w:rsidRPr="00C27AAA" w:rsidRDefault="004E61DE" w:rsidP="003917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www.comune.toscolanomaderno.bs.it</w:t>
            </w:r>
          </w:p>
        </w:tc>
        <w:tc>
          <w:tcPr>
            <w:tcW w:w="4394" w:type="dxa"/>
            <w:vAlign w:val="bottom"/>
          </w:tcPr>
          <w:p w:rsidR="004E61DE" w:rsidRPr="00C27AAA" w:rsidRDefault="004E61DE" w:rsidP="003917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E61DE" w:rsidRDefault="003F48D6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4"/>
        </w:rPr>
      </w:pPr>
      <w:proofErr w:type="spellStart"/>
      <w:r>
        <w:rPr>
          <w:rFonts w:ascii="Arial" w:hAnsi="Arial" w:cs="Arial"/>
          <w:b/>
          <w:i/>
          <w:iCs/>
          <w:sz w:val="20"/>
          <w:szCs w:val="24"/>
        </w:rPr>
        <w:t>Prot</w:t>
      </w:r>
      <w:proofErr w:type="spellEnd"/>
      <w:r>
        <w:rPr>
          <w:rFonts w:ascii="Arial" w:hAnsi="Arial" w:cs="Arial"/>
          <w:b/>
          <w:i/>
          <w:iCs/>
          <w:sz w:val="20"/>
          <w:szCs w:val="24"/>
        </w:rPr>
        <w:t>. 3663</w:t>
      </w:r>
      <w:bookmarkStart w:id="2" w:name="_GoBack"/>
      <w:bookmarkEnd w:id="2"/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4"/>
        </w:rPr>
      </w:pPr>
      <w:r w:rsidRPr="00A423FF">
        <w:rPr>
          <w:rFonts w:ascii="Arial" w:hAnsi="Arial" w:cs="Arial"/>
          <w:b/>
          <w:i/>
          <w:iCs/>
          <w:sz w:val="20"/>
          <w:szCs w:val="24"/>
        </w:rPr>
        <w:t>Modulo Allegato A</w:t>
      </w: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DOMANDA DI PARTECIPAZIONE ALLA SELEZIONE PUBBLICA PER LA CONCESSIONE</w:t>
      </w: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UN POSTEGGIO SU SUOLO PUBBLICO</w:t>
      </w:r>
      <w:r w:rsidR="007A3C3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PER UN CHIOSCO ADIBITO A RIVENDITA DI QUOTIDIANI E PERIODICI </w:t>
      </w:r>
      <w:r w:rsidR="007A3C3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PER LA DURATA DI ANNI DODICI</w:t>
      </w:r>
      <w:r w:rsidR="007A3C32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……………………………………………………………………………………………………</w:t>
      </w:r>
    </w:p>
    <w:p w:rsidR="00BD74E3" w:rsidRDefault="00BD74E3" w:rsidP="00BE2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423FF">
        <w:rPr>
          <w:rFonts w:ascii="Arial" w:hAnsi="Arial" w:cs="Arial"/>
          <w:b/>
          <w:sz w:val="24"/>
        </w:rPr>
        <w:t>CHIEDE</w:t>
      </w: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 xml:space="preserve">di essere ammesso/a </w:t>
      </w:r>
      <w:proofErr w:type="spellStart"/>
      <w:r w:rsidRPr="00A423FF">
        <w:rPr>
          <w:rFonts w:ascii="Arial" w:hAnsi="Arial" w:cs="Arial"/>
        </w:rPr>
        <w:t>a</w:t>
      </w:r>
      <w:proofErr w:type="spellEnd"/>
      <w:r w:rsidRPr="00A423FF">
        <w:rPr>
          <w:rFonts w:ascii="Arial" w:hAnsi="Arial" w:cs="Arial"/>
        </w:rPr>
        <w:t xml:space="preserve"> partecipare alla selezione pubblica per l’assegnazione in concessione di area</w:t>
      </w:r>
      <w:r w:rsid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pubblica per il posizionamento di un chiosco di proprietà privata adibito ad edicola per l’esercizio</w:t>
      </w:r>
      <w:r w:rsid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dell’attività di rivendita di stampa quotidiana e periodica in punto di vendita esclusivo</w:t>
      </w:r>
      <w:r w:rsidR="007A3C32" w:rsidRPr="00A423FF">
        <w:rPr>
          <w:rFonts w:ascii="Arial" w:hAnsi="Arial" w:cs="Arial"/>
        </w:rPr>
        <w:t xml:space="preserve"> meglio identificata come:</w:t>
      </w:r>
    </w:p>
    <w:p w:rsidR="007A3C32" w:rsidRPr="00A423FF" w:rsidRDefault="007A3C32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3C32" w:rsidRPr="00A423FF" w:rsidRDefault="00A423FF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23FF">
        <w:rPr>
          <w:rFonts w:ascii="Arial" w:hAnsi="Arial" w:cs="Arial"/>
          <w:b/>
        </w:rPr>
        <w:t>“</w:t>
      </w:r>
      <w:r w:rsidR="007A3C32" w:rsidRPr="00A423FF">
        <w:rPr>
          <w:rFonts w:ascii="Arial" w:hAnsi="Arial" w:cs="Arial"/>
          <w:b/>
        </w:rPr>
        <w:t>struttura prefabbricata in ferro, situata a margine dell’incrocio tra la Strada Statale 45 bis (a monte della stessa) e via Vitali, avente forma regolare di dimensioni pari a mt 6,00 x mt 3,00 e copertura piana, caratterizzata dalla presenza di una “vetrina” apribile sul prospetto rivolto a sud (fronte Strada Statale 45is) e da “vetrine” chiuse sui prospetti est ed ovest con relativa porta di accesso sul prospetto a nord</w:t>
      </w:r>
      <w:r w:rsidRPr="00A423FF">
        <w:rPr>
          <w:rFonts w:ascii="Arial" w:hAnsi="Arial" w:cs="Arial"/>
          <w:b/>
        </w:rPr>
        <w:t>”</w:t>
      </w:r>
      <w:r w:rsidR="007A3C32" w:rsidRPr="00A423FF">
        <w:rPr>
          <w:rFonts w:ascii="Arial" w:hAnsi="Arial" w:cs="Arial"/>
          <w:b/>
        </w:rPr>
        <w:t>.</w:t>
      </w: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A423FF">
        <w:rPr>
          <w:rFonts w:ascii="Arial" w:hAnsi="Arial" w:cs="Arial"/>
          <w:iCs/>
        </w:rPr>
        <w:t>Consapevole delle implicazioni penali previste dall’art. 76 del D.P.R. 445/2000 e delle conseguenze di cui</w:t>
      </w: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A423FF">
        <w:rPr>
          <w:rFonts w:ascii="Arial" w:hAnsi="Arial" w:cs="Arial"/>
          <w:iCs/>
        </w:rPr>
        <w:t>all’art. 21 della Legge 241/90 in caso di dichiarazioni mendaci o false attestazioni, ai sensi degli artt. 46 e</w:t>
      </w: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A423FF">
        <w:rPr>
          <w:rFonts w:ascii="Arial" w:hAnsi="Arial" w:cs="Arial"/>
          <w:iCs/>
        </w:rPr>
        <w:t>47 del citato D.P.R. 445/2000,</w:t>
      </w:r>
    </w:p>
    <w:p w:rsidR="00BE2AB1" w:rsidRPr="00A423FF" w:rsidRDefault="00BE2AB1" w:rsidP="007A3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423FF">
        <w:rPr>
          <w:rFonts w:ascii="Arial" w:hAnsi="Arial" w:cs="Arial"/>
          <w:b/>
          <w:sz w:val="24"/>
        </w:rPr>
        <w:t>DICHIARA</w:t>
      </w: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di essere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…. a ………………………………………………………………………………………...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 di …………………………………………………………. il …………………………………</w:t>
      </w:r>
      <w:r w:rsidR="007A3C32">
        <w:rPr>
          <w:rFonts w:ascii="Times New Roman" w:hAnsi="Times New Roman" w:cs="Times New Roman"/>
        </w:rPr>
        <w:t>……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residente a …………………………………………………… provincia ……………………………</w:t>
      </w:r>
      <w:r w:rsidR="007A3C32">
        <w:rPr>
          <w:rFonts w:ascii="Times New Roman" w:hAnsi="Times New Roman" w:cs="Times New Roman"/>
        </w:rPr>
        <w:t>……..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CAP…………………. . Via/Piazza ……….………………………………………………… N. ……</w:t>
      </w:r>
      <w:r w:rsidR="007A3C32">
        <w:rPr>
          <w:rFonts w:ascii="Times New Roman" w:hAnsi="Times New Roman" w:cs="Times New Roman"/>
        </w:rPr>
        <w:t>……..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 (obbligatorio) ………………………………………………………………………...</w:t>
      </w:r>
      <w:r w:rsidR="007A3C32">
        <w:rPr>
          <w:rFonts w:ascii="Times New Roman" w:hAnsi="Times New Roman" w:cs="Times New Roman"/>
        </w:rPr>
        <w:t>......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……………………………………………………………………………………………………..;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possedere il seguente numero di Codice Fiscale ……………………………………………………</w:t>
      </w:r>
      <w:r w:rsidR="007A3C32">
        <w:rPr>
          <w:rFonts w:ascii="Times New Roman" w:hAnsi="Times New Roman" w:cs="Times New Roman"/>
        </w:rPr>
        <w:t>….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Partita Iva (per le Imprese già esercenti l’attività) …………………………………………………;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cittadino italiano ovvero dello Stato di …………………………………………………………</w:t>
      </w:r>
      <w:r w:rsidR="007A3C32">
        <w:rPr>
          <w:rFonts w:ascii="Times New Roman" w:hAnsi="Times New Roman" w:cs="Times New Roman"/>
        </w:rPr>
        <w:t>……………………………………………………….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dell’Unione Europea;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possedere i requisito di cui al presente bando;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(se già esercente l’attività) di essere iscritt</w:t>
      </w:r>
      <w:r w:rsidR="007A3C32">
        <w:rPr>
          <w:rFonts w:ascii="Times New Roman" w:hAnsi="Times New Roman" w:cs="Times New Roman"/>
        </w:rPr>
        <w:t>o\a</w:t>
      </w:r>
      <w:r>
        <w:rPr>
          <w:rFonts w:ascii="Times New Roman" w:hAnsi="Times New Roman" w:cs="Times New Roman"/>
        </w:rPr>
        <w:t xml:space="preserve"> al Registro Imprese o all’Albo Imprese Artigiane presso la</w:t>
      </w:r>
      <w:r w:rsidR="007A3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Camera di Commercio di ………………………………… al N° …………….. in data …...………….;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può avvalersi dei seguenti titoli preferenziali, valutabili a norma del bando di concorso:</w:t>
      </w:r>
    </w:p>
    <w:p w:rsidR="00BE2AB1" w:rsidRDefault="00BE2AB1" w:rsidP="00BD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anzianità dell’esercizio di impresa comprovata dall’iscrizione, come impresa attiva, nel registro delle</w:t>
      </w:r>
      <w:r w:rsidR="007A3C3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imprese; l’anzianità è riferita a quella del soggetto titolare nel momento della partecipazione al</w:t>
      </w:r>
      <w:r w:rsidR="007A3C3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bando sommata a quella dell’eventuale dante causa con attribuzione dei seguenti punteggi</w:t>
      </w:r>
      <w:r w:rsidR="007A3C32">
        <w:rPr>
          <w:rFonts w:ascii="Times New Roman" w:hAnsi="Times New Roman" w:cs="Times New Roman"/>
          <w:sz w:val="23"/>
          <w:szCs w:val="23"/>
        </w:rPr>
        <w:t>:</w:t>
      </w: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</w:p>
    <w:p w:rsidR="00BD74E3" w:rsidRDefault="00BD74E3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anzianità di iscrizione fino a 5 anni =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punti</w:t>
      </w:r>
      <w:r w:rsidR="007A3C3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40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anzianità di iscrizione da 5 e fino 10 anni =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punti</w:t>
      </w:r>
      <w:r w:rsidR="007A3C3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50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anzianità di iscrizione oltre 10 anni =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punti</w:t>
      </w:r>
      <w:r w:rsidR="007A3C3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60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E2AB1" w:rsidRDefault="00BE2AB1" w:rsidP="007A3C32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3"/>
          <w:szCs w:val="23"/>
        </w:rPr>
      </w:pPr>
    </w:p>
    <w:p w:rsidR="00BE2AB1" w:rsidRPr="00A423FF" w:rsidRDefault="00BE2AB1" w:rsidP="00A42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 xml:space="preserve"> anzianità nel posteggio al quale si riferisce la selezione: </w:t>
      </w:r>
      <w:r w:rsidR="007A3C32" w:rsidRPr="00A423FF">
        <w:rPr>
          <w:rFonts w:ascii="Arial" w:hAnsi="Arial" w:cs="Arial"/>
          <w:b/>
          <w:bCs/>
          <w:i/>
          <w:iCs/>
        </w:rPr>
        <w:t>punteggio pari a 40</w:t>
      </w:r>
      <w:r w:rsidRPr="00A423FF">
        <w:rPr>
          <w:rFonts w:ascii="Arial" w:hAnsi="Arial" w:cs="Arial"/>
          <w:b/>
          <w:bCs/>
          <w:i/>
          <w:iCs/>
        </w:rPr>
        <w:t xml:space="preserve"> punti </w:t>
      </w:r>
      <w:r w:rsidRPr="00A423FF">
        <w:rPr>
          <w:rFonts w:ascii="Arial" w:hAnsi="Arial" w:cs="Arial"/>
        </w:rPr>
        <w:t>al soggetto</w:t>
      </w:r>
      <w:r w:rsid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titolare della concessione scaduta che partecipa alla selezione;</w:t>
      </w:r>
    </w:p>
    <w:p w:rsidR="00BE2AB1" w:rsidRPr="00A423FF" w:rsidRDefault="00BE2AB1" w:rsidP="00A42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>che il recapito al quale devono essere inviate eventuali comunicazioni relative al concorso è il seguente:</w:t>
      </w:r>
    </w:p>
    <w:p w:rsidR="00BE2AB1" w:rsidRPr="00A423FF" w:rsidRDefault="00BE2AB1" w:rsidP="00A42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>…………………….……………………………………………………………………………………</w:t>
      </w:r>
    </w:p>
    <w:p w:rsidR="00BE2AB1" w:rsidRPr="00A423FF" w:rsidRDefault="00BE2AB1" w:rsidP="00A42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>il sottoscritto si riserva di comunicare tempestivamente ogni eventuale variazione, sollevando sin da ora</w:t>
      </w:r>
      <w:r w:rsidR="007A3C32" w:rsidRP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il Comune di Toscolano Maderno da ogni responsabilità in caso dispersione delle comunicazioni, dipendente da inesatta indicazione del recapito, da mancata o tardiva comunicazione di cambio dell’indirizzo indicato</w:t>
      </w:r>
      <w:r w:rsidR="007A3C32" w:rsidRP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nella domanda o da disguidi postali imputabili a fatto di terzi, a caso fortuito o di forza maggiore;</w:t>
      </w:r>
    </w:p>
    <w:p w:rsidR="00BE2AB1" w:rsidRPr="00A423FF" w:rsidRDefault="00BE2AB1" w:rsidP="00A42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23FF">
        <w:rPr>
          <w:rFonts w:ascii="Arial" w:hAnsi="Arial" w:cs="Arial"/>
        </w:rPr>
        <w:t>di impegnarsi all’erogazione di un servizio conforme alle direttive contenute nella normativa</w:t>
      </w:r>
      <w:r w:rsidR="007A3C32" w:rsidRPr="00A423FF">
        <w:rPr>
          <w:rFonts w:ascii="Arial" w:hAnsi="Arial" w:cs="Arial"/>
        </w:rPr>
        <w:t xml:space="preserve"> </w:t>
      </w:r>
      <w:r w:rsidRPr="00A423FF">
        <w:rPr>
          <w:rFonts w:ascii="Arial" w:hAnsi="Arial" w:cs="Arial"/>
        </w:rPr>
        <w:t>sopraccitata e l’assunzione degli impegni previsti all’art. 4 del bando di selezione;</w:t>
      </w:r>
    </w:p>
    <w:p w:rsidR="007A3C32" w:rsidRPr="00A423FF" w:rsidRDefault="007A3C32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2AB1" w:rsidRPr="00A423FF" w:rsidRDefault="00BE2AB1" w:rsidP="00A4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423FF">
        <w:rPr>
          <w:rFonts w:ascii="Arial" w:hAnsi="Arial" w:cs="Arial"/>
          <w:b/>
          <w:sz w:val="24"/>
        </w:rPr>
        <w:t>AI FINI DELLA NORMATIVA ANTIMAFIA</w:t>
      </w:r>
    </w:p>
    <w:p w:rsidR="00BD74E3" w:rsidRPr="00A423FF" w:rsidRDefault="00BD74E3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consapevole delle sanzioni penali previste nel caso di dichiarazione mendace o di falsità in atti, come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previsto negli artt. 75 e 76 del D.P.R. 445/200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. Il sottoscritto dichiara che nei propri confronti non sussistono cause di divieto, decadenza o di sospensione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previste dalla vigente normativa “antimafia”;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 xml:space="preserve">. il sottoscritto dichiara di essere informato, ai sensi del D. </w:t>
      </w:r>
      <w:proofErr w:type="spellStart"/>
      <w:r w:rsidRPr="00A423FF">
        <w:rPr>
          <w:rFonts w:ascii="Arial" w:hAnsi="Arial" w:cs="Arial"/>
        </w:rPr>
        <w:t>Lsg</w:t>
      </w:r>
      <w:proofErr w:type="spellEnd"/>
      <w:r w:rsidRPr="00A423FF">
        <w:rPr>
          <w:rFonts w:ascii="Arial" w:hAnsi="Arial" w:cs="Arial"/>
        </w:rPr>
        <w:t>. 196/2003, che i dati personali raccolti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saranno trattati, anche con strumenti informatici, esclusivamente nell’ambito del procedimento per il quale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le presenti dichiarazioni vengono rese.</w:t>
      </w:r>
    </w:p>
    <w:p w:rsidR="007A3C32" w:rsidRPr="00A423FF" w:rsidRDefault="007A3C32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3C32" w:rsidRPr="00A423FF" w:rsidRDefault="007A3C32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3C32" w:rsidRPr="00A423FF" w:rsidRDefault="007A3C32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ALLEGA alla domanda: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. eventuale documentazione ritenuta utile per la valutazione dei titoli di cui al presente bando;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FF">
        <w:rPr>
          <w:rFonts w:ascii="Arial" w:hAnsi="Arial" w:cs="Arial"/>
        </w:rPr>
        <w:t>. fotocopia di un documento di riconoscimento in corso di validità.</w:t>
      </w:r>
    </w:p>
    <w:p w:rsidR="00BE2AB1" w:rsidRPr="00A423FF" w:rsidRDefault="00BE2AB1" w:rsidP="00BE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………………………………</w:t>
      </w: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AB1" w:rsidRDefault="00BE2AB1" w:rsidP="00BE2A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richiedente/il dichiarante</w:t>
      </w:r>
    </w:p>
    <w:p w:rsidR="007A3C32" w:rsidRDefault="007A3C32" w:rsidP="00BE2AB1">
      <w:pPr>
        <w:jc w:val="right"/>
        <w:rPr>
          <w:rFonts w:ascii="Times New Roman" w:hAnsi="Times New Roman" w:cs="Times New Roman"/>
        </w:rPr>
      </w:pPr>
    </w:p>
    <w:p w:rsidR="007603F1" w:rsidRDefault="00BE2AB1" w:rsidP="00BE2AB1">
      <w:pPr>
        <w:jc w:val="right"/>
      </w:pPr>
      <w:r>
        <w:rPr>
          <w:rFonts w:ascii="Times New Roman" w:hAnsi="Times New Roman" w:cs="Times New Roman"/>
        </w:rPr>
        <w:t>………………………………………….</w:t>
      </w:r>
    </w:p>
    <w:sectPr w:rsidR="007603F1" w:rsidSect="004E61D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82F"/>
    <w:multiLevelType w:val="hybridMultilevel"/>
    <w:tmpl w:val="37A40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B1"/>
    <w:rsid w:val="003F48D6"/>
    <w:rsid w:val="004E61DE"/>
    <w:rsid w:val="006D1791"/>
    <w:rsid w:val="007603F1"/>
    <w:rsid w:val="007A3C32"/>
    <w:rsid w:val="00A423FF"/>
    <w:rsid w:val="00BD74E3"/>
    <w:rsid w:val="00B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C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E61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C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E61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2018-02-26T13:49:00Z</cp:lastPrinted>
  <dcterms:created xsi:type="dcterms:W3CDTF">2018-02-26T10:33:00Z</dcterms:created>
  <dcterms:modified xsi:type="dcterms:W3CDTF">2018-02-26T14:52:00Z</dcterms:modified>
</cp:coreProperties>
</file>